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3DFE" w14:textId="77777777" w:rsidR="00633C76" w:rsidRDefault="00633C76" w:rsidP="00633C76">
      <w:pPr>
        <w:pStyle w:val="Header"/>
        <w:jc w:val="center"/>
      </w:pPr>
      <w:r>
        <w:rPr>
          <w:b/>
          <w:noProof/>
          <w:spacing w:val="-1"/>
          <w:sz w:val="32"/>
        </w:rPr>
        <w:drawing>
          <wp:inline distT="0" distB="0" distL="0" distR="0" wp14:anchorId="6C8C01A1" wp14:editId="52276F87">
            <wp:extent cx="1590675" cy="508097"/>
            <wp:effectExtent l="0" t="0" r="0" b="6350"/>
            <wp:docPr id="5" name="Picture 5" descr="The font-type logo spells out &quot;High Road Construction Careers&quot;" title="H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WIB Common\Logos\8_High Road logos\HRCC logo_horiz_full color-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46" cy="525975"/>
                    </a:xfrm>
                    <a:prstGeom prst="rect">
                      <a:avLst/>
                    </a:prstGeom>
                    <a:noFill/>
                    <a:ln>
                      <a:noFill/>
                    </a:ln>
                  </pic:spPr>
                </pic:pic>
              </a:graphicData>
            </a:graphic>
          </wp:inline>
        </w:drawing>
      </w:r>
    </w:p>
    <w:p w14:paraId="6BBCEF36" w14:textId="77777777" w:rsidR="007E190B" w:rsidRDefault="00633C76" w:rsidP="007E190B">
      <w:pPr>
        <w:pStyle w:val="Header"/>
        <w:spacing w:before="120"/>
        <w:jc w:val="center"/>
        <w:rPr>
          <w:b/>
          <w:sz w:val="32"/>
        </w:rPr>
      </w:pPr>
      <w:r w:rsidRPr="00D561EA">
        <w:rPr>
          <w:b/>
          <w:sz w:val="32"/>
        </w:rPr>
        <w:t xml:space="preserve">HRCC: SB1 </w:t>
      </w:r>
      <w:r w:rsidR="007E190B">
        <w:rPr>
          <w:b/>
          <w:sz w:val="32"/>
        </w:rPr>
        <w:t xml:space="preserve">Technical Assistance </w:t>
      </w:r>
    </w:p>
    <w:p w14:paraId="2ADF311F" w14:textId="6B54B398" w:rsidR="00633C76" w:rsidRPr="00633C76" w:rsidRDefault="00F70456" w:rsidP="007E190B">
      <w:pPr>
        <w:pStyle w:val="Header"/>
        <w:spacing w:after="240"/>
        <w:jc w:val="center"/>
        <w:rPr>
          <w:b/>
          <w:sz w:val="32"/>
        </w:rPr>
      </w:pPr>
      <w:r>
        <w:rPr>
          <w:b/>
          <w:sz w:val="32"/>
        </w:rPr>
        <w:t>Project Support Narrative</w:t>
      </w:r>
    </w:p>
    <w:p w14:paraId="0848FE18" w14:textId="387F9158" w:rsidR="00053DAC" w:rsidRPr="00A02E5A" w:rsidRDefault="00053DAC" w:rsidP="00D24E6B">
      <w:pPr>
        <w:pBdr>
          <w:bottom w:val="single" w:sz="4" w:space="1" w:color="auto"/>
          <w:between w:val="single" w:sz="4" w:space="1" w:color="auto"/>
        </w:pBdr>
        <w:tabs>
          <w:tab w:val="right" w:pos="9360"/>
        </w:tabs>
        <w:rPr>
          <w:rFonts w:ascii="Calibri" w:hAnsi="Calibri" w:cs="Arial"/>
          <w:sz w:val="28"/>
          <w:szCs w:val="24"/>
        </w:rPr>
      </w:pPr>
      <w:r>
        <w:rPr>
          <w:rFonts w:ascii="Calibri" w:hAnsi="Calibri" w:cs="Arial"/>
          <w:b/>
          <w:sz w:val="28"/>
          <w:szCs w:val="24"/>
        </w:rPr>
        <w:t xml:space="preserve">Fiscal Agent: </w:t>
      </w:r>
      <w:permStart w:id="2136420011" w:edGrp="everyone"/>
      <w:permEnd w:id="2136420011"/>
    </w:p>
    <w:p w14:paraId="2F4AB9C9" w14:textId="77777777" w:rsidR="00F70456" w:rsidRDefault="00F70456" w:rsidP="00DA7190">
      <w:pPr>
        <w:pStyle w:val="BodyText"/>
      </w:pPr>
    </w:p>
    <w:p w14:paraId="351B0CD0" w14:textId="59523B98" w:rsidR="008651EE" w:rsidRPr="008651EE" w:rsidRDefault="008B7E3C" w:rsidP="0080480A">
      <w:pPr>
        <w:pStyle w:val="Heading1"/>
        <w:shd w:val="clear" w:color="auto" w:fill="F4B083" w:themeFill="accent2" w:themeFillTint="99"/>
        <w:ind w:left="101"/>
      </w:pPr>
      <w:r>
        <w:t xml:space="preserve">Technical Assistance </w:t>
      </w:r>
      <w:r w:rsidR="008651EE" w:rsidRPr="008651EE">
        <w:t>Framework</w:t>
      </w:r>
      <w:r w:rsidR="0080480A">
        <w:t xml:space="preserve"> (30 points)</w:t>
      </w:r>
    </w:p>
    <w:p w14:paraId="485DE31E" w14:textId="72287D52" w:rsidR="0080480A" w:rsidRPr="0080480A" w:rsidRDefault="0080480A" w:rsidP="00944C4B">
      <w:pPr>
        <w:pStyle w:val="ListParagraph"/>
        <w:tabs>
          <w:tab w:val="right" w:pos="9360"/>
        </w:tabs>
        <w:ind w:left="86"/>
        <w:rPr>
          <w:i/>
          <w:sz w:val="24"/>
          <w:szCs w:val="24"/>
        </w:rPr>
      </w:pPr>
      <w:r w:rsidRPr="002F01CE">
        <w:rPr>
          <w:i/>
          <w:sz w:val="24"/>
          <w:szCs w:val="24"/>
        </w:rPr>
        <w:t>*Response in this section should align with Form 3 Workplan.</w:t>
      </w:r>
    </w:p>
    <w:p w14:paraId="453EF761" w14:textId="77777777" w:rsidR="006A4FCE" w:rsidRPr="00FC7771" w:rsidRDefault="006A4FCE" w:rsidP="006A4FCE">
      <w:pPr>
        <w:pStyle w:val="ListParagraph"/>
        <w:numPr>
          <w:ilvl w:val="0"/>
          <w:numId w:val="5"/>
        </w:numPr>
        <w:tabs>
          <w:tab w:val="right" w:pos="9360"/>
        </w:tabs>
        <w:spacing w:before="100" w:beforeAutospacing="1" w:after="100" w:afterAutospacing="1"/>
        <w:ind w:left="87" w:hanging="274"/>
        <w:rPr>
          <w:sz w:val="24"/>
          <w:szCs w:val="24"/>
        </w:rPr>
      </w:pPr>
      <w:r w:rsidRPr="00FC7771">
        <w:rPr>
          <w:b/>
          <w:sz w:val="24"/>
          <w:szCs w:val="24"/>
        </w:rPr>
        <w:t>The HRCC Technical Assistance (TA) grant will support the development, implementation, and sustainability of 12 HRCC regional pre-apprenticeship partnerships connecting disadvantage communities to state-approved apprenticeships</w:t>
      </w:r>
      <w:r>
        <w:rPr>
          <w:b/>
          <w:sz w:val="24"/>
          <w:szCs w:val="24"/>
        </w:rPr>
        <w:t xml:space="preserve"> and permanent career placement</w:t>
      </w:r>
      <w:r w:rsidRPr="00FC7771">
        <w:rPr>
          <w:b/>
          <w:sz w:val="24"/>
          <w:szCs w:val="24"/>
        </w:rPr>
        <w:t xml:space="preserve">. Provide </w:t>
      </w:r>
      <w:r w:rsidRPr="00FC0552">
        <w:rPr>
          <w:b/>
          <w:sz w:val="24"/>
          <w:szCs w:val="24"/>
        </w:rPr>
        <w:t>a comprehensive introduction on your</w:t>
      </w:r>
      <w:r>
        <w:rPr>
          <w:b/>
          <w:sz w:val="24"/>
          <w:szCs w:val="24"/>
        </w:rPr>
        <w:t xml:space="preserve"> background and areas of expertise that align with the goals and objectives of the Project Support TA. Include information on your existing capacity to provide adequate support to the regions and your familiarity with best standards and practices in workforce development specifically as it relates to construction-sector training. </w:t>
      </w:r>
    </w:p>
    <w:p w14:paraId="4B568795" w14:textId="05C39CBC" w:rsidR="008F4B79" w:rsidRPr="00FC7771" w:rsidRDefault="00FC7771" w:rsidP="005072A4">
      <w:pPr>
        <w:pStyle w:val="ListParagraph"/>
        <w:tabs>
          <w:tab w:val="right" w:pos="9360"/>
        </w:tabs>
        <w:spacing w:before="100" w:beforeAutospacing="1" w:after="100" w:afterAutospacing="1"/>
        <w:ind w:left="87"/>
        <w:rPr>
          <w:sz w:val="24"/>
          <w:szCs w:val="24"/>
        </w:rPr>
      </w:pPr>
      <w:r>
        <w:rPr>
          <w:b/>
          <w:sz w:val="24"/>
          <w:szCs w:val="24"/>
        </w:rPr>
        <w:t xml:space="preserve"> </w:t>
      </w:r>
      <w:permStart w:id="1946243483" w:edGrp="everyone"/>
      <w:permEnd w:id="1946243483"/>
    </w:p>
    <w:p w14:paraId="7DF64F3A" w14:textId="28C9136F" w:rsidR="0080480A" w:rsidRDefault="0080480A" w:rsidP="00944C4B">
      <w:pPr>
        <w:pStyle w:val="Heading1"/>
        <w:shd w:val="clear" w:color="auto" w:fill="F4B083" w:themeFill="accent2" w:themeFillTint="99"/>
        <w:ind w:left="87" w:firstLine="3"/>
      </w:pPr>
      <w:r>
        <w:t>Relevant Experience</w:t>
      </w:r>
      <w:r w:rsidR="00944C4B">
        <w:t xml:space="preserve"> (50 points)</w:t>
      </w:r>
    </w:p>
    <w:p w14:paraId="1902E29D" w14:textId="6441D64C" w:rsidR="00715901" w:rsidRPr="00E76F7C" w:rsidRDefault="008B7E3C" w:rsidP="0080480A">
      <w:pPr>
        <w:pStyle w:val="Heading2"/>
        <w:rPr>
          <w:szCs w:val="24"/>
        </w:rPr>
      </w:pPr>
      <w:r w:rsidRPr="008B7E3C">
        <w:t xml:space="preserve">Expertise &amp; Capacity Building </w:t>
      </w:r>
      <w:r w:rsidR="0080480A">
        <w:t>(30</w:t>
      </w:r>
      <w:r w:rsidR="00944C4B">
        <w:t xml:space="preserve"> points</w:t>
      </w:r>
      <w:r w:rsidR="0080480A">
        <w:t>)</w:t>
      </w:r>
    </w:p>
    <w:p w14:paraId="510333B9" w14:textId="6DDF5C7C" w:rsidR="00C56F0E" w:rsidRDefault="008B7E3C" w:rsidP="00DA7190">
      <w:pPr>
        <w:pStyle w:val="Body"/>
        <w:numPr>
          <w:ilvl w:val="0"/>
          <w:numId w:val="5"/>
        </w:numPr>
        <w:spacing w:after="100" w:afterAutospacing="1"/>
        <w:ind w:left="87" w:hanging="274"/>
        <w:rPr>
          <w:b/>
          <w:sz w:val="24"/>
          <w:szCs w:val="24"/>
        </w:rPr>
      </w:pPr>
      <w:r w:rsidRPr="007A32D3">
        <w:rPr>
          <w:b/>
          <w:sz w:val="24"/>
          <w:szCs w:val="24"/>
        </w:rPr>
        <w:t xml:space="preserve">Describe your </w:t>
      </w:r>
      <w:r w:rsidR="006B7883">
        <w:rPr>
          <w:b/>
          <w:sz w:val="24"/>
          <w:szCs w:val="24"/>
        </w:rPr>
        <w:t>knowledge</w:t>
      </w:r>
      <w:r w:rsidR="007E08B4">
        <w:rPr>
          <w:b/>
          <w:sz w:val="24"/>
          <w:szCs w:val="24"/>
        </w:rPr>
        <w:t xml:space="preserve"> and experience with conducting project specific needs</w:t>
      </w:r>
      <w:r w:rsidR="006B7883">
        <w:rPr>
          <w:b/>
          <w:sz w:val="24"/>
          <w:szCs w:val="24"/>
        </w:rPr>
        <w:t xml:space="preserve"> </w:t>
      </w:r>
      <w:r w:rsidR="007A32D3" w:rsidRPr="007A32D3">
        <w:rPr>
          <w:b/>
          <w:sz w:val="24"/>
          <w:szCs w:val="24"/>
        </w:rPr>
        <w:t xml:space="preserve">assessment activities </w:t>
      </w:r>
      <w:r w:rsidR="00D4485C">
        <w:rPr>
          <w:b/>
          <w:sz w:val="24"/>
          <w:szCs w:val="24"/>
        </w:rPr>
        <w:t>as a means</w:t>
      </w:r>
      <w:r w:rsidR="007A32D3" w:rsidRPr="005931EC">
        <w:rPr>
          <w:b/>
          <w:sz w:val="24"/>
          <w:szCs w:val="24"/>
        </w:rPr>
        <w:t xml:space="preserve"> to provide </w:t>
      </w:r>
      <w:r w:rsidR="00F80AEA">
        <w:rPr>
          <w:b/>
          <w:sz w:val="24"/>
          <w:szCs w:val="24"/>
        </w:rPr>
        <w:t xml:space="preserve">coaching and </w:t>
      </w:r>
      <w:r w:rsidR="007A32D3" w:rsidRPr="005931EC">
        <w:rPr>
          <w:b/>
          <w:sz w:val="24"/>
          <w:szCs w:val="24"/>
        </w:rPr>
        <w:t xml:space="preserve">consultation services to stakeholders and decision makers. </w:t>
      </w:r>
      <w:r w:rsidR="00D20C1F" w:rsidRPr="005931EC">
        <w:rPr>
          <w:b/>
          <w:sz w:val="24"/>
          <w:szCs w:val="24"/>
        </w:rPr>
        <w:t xml:space="preserve"> </w:t>
      </w:r>
    </w:p>
    <w:p w14:paraId="554D98E8" w14:textId="6C3163A6" w:rsidR="008F4B79" w:rsidRPr="008F4B79" w:rsidRDefault="008F4B79" w:rsidP="00DA7190">
      <w:pPr>
        <w:pStyle w:val="Body"/>
        <w:spacing w:after="100" w:afterAutospacing="1"/>
        <w:rPr>
          <w:sz w:val="24"/>
          <w:szCs w:val="24"/>
        </w:rPr>
      </w:pPr>
      <w:permStart w:id="937303279" w:edGrp="everyone"/>
      <w:permEnd w:id="937303279"/>
    </w:p>
    <w:p w14:paraId="11D75129" w14:textId="468B0CE4" w:rsidR="00604F3E" w:rsidRDefault="006B7883" w:rsidP="008F4B79">
      <w:pPr>
        <w:pStyle w:val="Body"/>
        <w:numPr>
          <w:ilvl w:val="0"/>
          <w:numId w:val="5"/>
        </w:numPr>
        <w:spacing w:after="100" w:afterAutospacing="1"/>
        <w:ind w:left="87" w:hanging="274"/>
        <w:rPr>
          <w:b/>
          <w:sz w:val="24"/>
          <w:szCs w:val="24"/>
        </w:rPr>
      </w:pPr>
      <w:r>
        <w:rPr>
          <w:b/>
          <w:sz w:val="24"/>
          <w:szCs w:val="24"/>
        </w:rPr>
        <w:t xml:space="preserve">Provide details on your </w:t>
      </w:r>
      <w:r w:rsidR="00E6742E">
        <w:rPr>
          <w:b/>
          <w:sz w:val="24"/>
          <w:szCs w:val="24"/>
        </w:rPr>
        <w:t xml:space="preserve">team’s </w:t>
      </w:r>
      <w:r>
        <w:rPr>
          <w:b/>
          <w:sz w:val="24"/>
          <w:szCs w:val="24"/>
        </w:rPr>
        <w:t>experience</w:t>
      </w:r>
      <w:r w:rsidR="00D20C1F" w:rsidRPr="004557D9">
        <w:rPr>
          <w:b/>
          <w:sz w:val="24"/>
          <w:szCs w:val="24"/>
        </w:rPr>
        <w:t xml:space="preserve"> with </w:t>
      </w:r>
      <w:r w:rsidR="002E099E">
        <w:rPr>
          <w:b/>
          <w:sz w:val="24"/>
          <w:szCs w:val="24"/>
        </w:rPr>
        <w:t xml:space="preserve">creating, promoting and maintaining workforce infrastructure focused on </w:t>
      </w:r>
      <w:r w:rsidR="005F7844" w:rsidRPr="004557D9">
        <w:rPr>
          <w:b/>
          <w:sz w:val="24"/>
          <w:szCs w:val="24"/>
        </w:rPr>
        <w:t xml:space="preserve">recruiting, retaining, and </w:t>
      </w:r>
      <w:r w:rsidR="000E4D05" w:rsidRPr="004557D9">
        <w:rPr>
          <w:b/>
          <w:sz w:val="24"/>
          <w:szCs w:val="24"/>
        </w:rPr>
        <w:t xml:space="preserve">placing </w:t>
      </w:r>
      <w:r w:rsidR="000E4D05">
        <w:rPr>
          <w:b/>
          <w:sz w:val="24"/>
          <w:szCs w:val="24"/>
        </w:rPr>
        <w:t>priority</w:t>
      </w:r>
      <w:r w:rsidR="00B226D3" w:rsidRPr="004557D9">
        <w:rPr>
          <w:b/>
          <w:sz w:val="24"/>
          <w:szCs w:val="24"/>
        </w:rPr>
        <w:t xml:space="preserve"> populations</w:t>
      </w:r>
      <w:r w:rsidR="002E099E">
        <w:rPr>
          <w:b/>
          <w:sz w:val="24"/>
          <w:szCs w:val="24"/>
        </w:rPr>
        <w:t xml:space="preserve">. </w:t>
      </w:r>
      <w:r w:rsidR="00C85AAD">
        <w:rPr>
          <w:b/>
          <w:sz w:val="24"/>
          <w:szCs w:val="24"/>
        </w:rPr>
        <w:t>Identify</w:t>
      </w:r>
      <w:r w:rsidR="00C85AAD" w:rsidRPr="004557D9">
        <w:rPr>
          <w:b/>
          <w:sz w:val="24"/>
          <w:szCs w:val="24"/>
        </w:rPr>
        <w:t xml:space="preserve"> </w:t>
      </w:r>
      <w:r w:rsidR="00D20C1F" w:rsidRPr="004557D9">
        <w:rPr>
          <w:b/>
          <w:sz w:val="24"/>
          <w:szCs w:val="24"/>
        </w:rPr>
        <w:t xml:space="preserve">best practices </w:t>
      </w:r>
      <w:r w:rsidR="00B56289">
        <w:rPr>
          <w:b/>
          <w:sz w:val="24"/>
          <w:szCs w:val="24"/>
        </w:rPr>
        <w:t>as appropriate</w:t>
      </w:r>
      <w:r w:rsidR="00D20C1F" w:rsidRPr="004557D9">
        <w:rPr>
          <w:b/>
          <w:sz w:val="24"/>
          <w:szCs w:val="24"/>
        </w:rPr>
        <w:t>.</w:t>
      </w:r>
    </w:p>
    <w:p w14:paraId="6C6D477B" w14:textId="77777777" w:rsidR="008F4B79" w:rsidRPr="008F4B79" w:rsidRDefault="008F4B79" w:rsidP="008F4B79">
      <w:pPr>
        <w:pStyle w:val="Body"/>
        <w:spacing w:after="100" w:afterAutospacing="1"/>
        <w:rPr>
          <w:sz w:val="24"/>
          <w:szCs w:val="24"/>
        </w:rPr>
      </w:pPr>
      <w:permStart w:id="1950437484" w:edGrp="everyone"/>
      <w:permEnd w:id="1950437484"/>
    </w:p>
    <w:p w14:paraId="7E39507E" w14:textId="02C7CB57" w:rsidR="00507DB3" w:rsidRDefault="00E76025" w:rsidP="008F4B79">
      <w:pPr>
        <w:pStyle w:val="Body"/>
        <w:numPr>
          <w:ilvl w:val="0"/>
          <w:numId w:val="5"/>
        </w:numPr>
        <w:spacing w:after="100" w:afterAutospacing="1"/>
        <w:ind w:left="87" w:hanging="274"/>
        <w:rPr>
          <w:b/>
          <w:sz w:val="24"/>
          <w:szCs w:val="24"/>
        </w:rPr>
      </w:pPr>
      <w:r>
        <w:rPr>
          <w:b/>
          <w:sz w:val="24"/>
          <w:szCs w:val="24"/>
        </w:rPr>
        <w:t>Describe</w:t>
      </w:r>
      <w:r w:rsidR="00B226D3" w:rsidRPr="004557D9">
        <w:rPr>
          <w:b/>
          <w:sz w:val="24"/>
          <w:szCs w:val="24"/>
        </w:rPr>
        <w:t xml:space="preserve"> your experience </w:t>
      </w:r>
      <w:r w:rsidR="00CC1873">
        <w:rPr>
          <w:b/>
          <w:sz w:val="24"/>
          <w:szCs w:val="24"/>
        </w:rPr>
        <w:t>working with/knowledge of the</w:t>
      </w:r>
      <w:r w:rsidR="00D20C1F" w:rsidRPr="004557D9">
        <w:rPr>
          <w:b/>
          <w:sz w:val="24"/>
          <w:szCs w:val="24"/>
        </w:rPr>
        <w:t xml:space="preserve"> </w:t>
      </w:r>
      <w:r w:rsidR="00A54F93">
        <w:rPr>
          <w:b/>
          <w:sz w:val="24"/>
          <w:szCs w:val="24"/>
        </w:rPr>
        <w:t>building and construction trades</w:t>
      </w:r>
      <w:r w:rsidR="00CC1873">
        <w:rPr>
          <w:b/>
          <w:sz w:val="24"/>
          <w:szCs w:val="24"/>
        </w:rPr>
        <w:t xml:space="preserve">, North America’s Building Trades Unions (NABTU), and Multi-Craft Core Curriculum (MC3). </w:t>
      </w:r>
    </w:p>
    <w:p w14:paraId="231B1687" w14:textId="77777777" w:rsidR="008F4B79" w:rsidRPr="008F4B79" w:rsidRDefault="008F4B79" w:rsidP="008F4B79">
      <w:pPr>
        <w:pStyle w:val="Body"/>
        <w:spacing w:after="100" w:afterAutospacing="1"/>
        <w:rPr>
          <w:sz w:val="24"/>
          <w:szCs w:val="24"/>
        </w:rPr>
      </w:pPr>
      <w:permStart w:id="1017991968" w:edGrp="everyone"/>
      <w:permEnd w:id="1017991968"/>
    </w:p>
    <w:p w14:paraId="76CE79D6" w14:textId="3F4B0542" w:rsidR="008F4B79" w:rsidRPr="005072A4" w:rsidRDefault="00C85AAD" w:rsidP="00DA7190">
      <w:pPr>
        <w:pStyle w:val="Body"/>
        <w:numPr>
          <w:ilvl w:val="0"/>
          <w:numId w:val="5"/>
        </w:numPr>
        <w:spacing w:after="100" w:afterAutospacing="1"/>
        <w:ind w:left="87" w:hanging="274"/>
        <w:rPr>
          <w:sz w:val="24"/>
          <w:szCs w:val="24"/>
        </w:rPr>
      </w:pPr>
      <w:r w:rsidRPr="007775ED">
        <w:rPr>
          <w:b/>
          <w:sz w:val="24"/>
          <w:szCs w:val="24"/>
        </w:rPr>
        <w:lastRenderedPageBreak/>
        <w:t xml:space="preserve">One of the main priorities of the regional partnerships </w:t>
      </w:r>
      <w:r w:rsidRPr="004D2C34">
        <w:rPr>
          <w:b/>
          <w:sz w:val="24"/>
          <w:szCs w:val="24"/>
        </w:rPr>
        <w:t xml:space="preserve">is to expand services to priority populations into new areas and communities. </w:t>
      </w:r>
      <w:r w:rsidR="007775ED" w:rsidRPr="004D2C34">
        <w:rPr>
          <w:b/>
          <w:sz w:val="24"/>
          <w:szCs w:val="24"/>
        </w:rPr>
        <w:t xml:space="preserve">Provide details on your </w:t>
      </w:r>
      <w:r w:rsidR="00F70456">
        <w:rPr>
          <w:b/>
          <w:sz w:val="24"/>
          <w:szCs w:val="24"/>
        </w:rPr>
        <w:t xml:space="preserve">ability and </w:t>
      </w:r>
      <w:r w:rsidR="00507DB3" w:rsidRPr="004D2C34">
        <w:rPr>
          <w:b/>
          <w:sz w:val="24"/>
          <w:szCs w:val="24"/>
        </w:rPr>
        <w:t xml:space="preserve">strategy to </w:t>
      </w:r>
      <w:r w:rsidR="007775ED" w:rsidRPr="004D2C34">
        <w:rPr>
          <w:b/>
          <w:sz w:val="24"/>
          <w:szCs w:val="24"/>
        </w:rPr>
        <w:t xml:space="preserve">support </w:t>
      </w:r>
      <w:r w:rsidR="004D2C34">
        <w:rPr>
          <w:b/>
          <w:sz w:val="24"/>
          <w:szCs w:val="24"/>
        </w:rPr>
        <w:t xml:space="preserve">the regions with </w:t>
      </w:r>
      <w:r w:rsidR="007775ED" w:rsidRPr="004D2C34">
        <w:rPr>
          <w:b/>
          <w:sz w:val="24"/>
          <w:szCs w:val="24"/>
        </w:rPr>
        <w:t xml:space="preserve">such </w:t>
      </w:r>
      <w:r w:rsidR="00507DB3" w:rsidRPr="004D2C34">
        <w:rPr>
          <w:b/>
          <w:sz w:val="24"/>
          <w:szCs w:val="24"/>
        </w:rPr>
        <w:t>expan</w:t>
      </w:r>
      <w:r w:rsidR="007775ED" w:rsidRPr="004D2C34">
        <w:rPr>
          <w:b/>
          <w:sz w:val="24"/>
          <w:szCs w:val="24"/>
        </w:rPr>
        <w:t>sions.</w:t>
      </w:r>
    </w:p>
    <w:p w14:paraId="3C158E84" w14:textId="77777777" w:rsidR="005072A4" w:rsidRPr="007775ED" w:rsidRDefault="005072A4" w:rsidP="005072A4">
      <w:pPr>
        <w:pStyle w:val="Body"/>
        <w:spacing w:after="100" w:afterAutospacing="1"/>
        <w:rPr>
          <w:sz w:val="24"/>
          <w:szCs w:val="24"/>
        </w:rPr>
      </w:pPr>
      <w:permStart w:id="1329420038" w:edGrp="everyone"/>
      <w:permEnd w:id="1329420038"/>
    </w:p>
    <w:p w14:paraId="74856E97" w14:textId="3B0C5C68" w:rsidR="00507DB3" w:rsidRPr="00507DB3" w:rsidRDefault="00507DB3" w:rsidP="00944C4B">
      <w:pPr>
        <w:pStyle w:val="Heading2"/>
      </w:pPr>
      <w:r w:rsidRPr="00507DB3">
        <w:t>Knowledge Sharing &amp; Networking</w:t>
      </w:r>
      <w:r w:rsidR="0080480A">
        <w:t xml:space="preserve"> (10</w:t>
      </w:r>
      <w:r w:rsidR="00944C4B">
        <w:t xml:space="preserve"> points</w:t>
      </w:r>
      <w:r w:rsidR="0080480A">
        <w:t>)</w:t>
      </w:r>
    </w:p>
    <w:p w14:paraId="4DCB00BA" w14:textId="43607A2D" w:rsidR="00346452" w:rsidRDefault="001D7597" w:rsidP="008F4B79">
      <w:pPr>
        <w:pStyle w:val="Body"/>
        <w:numPr>
          <w:ilvl w:val="0"/>
          <w:numId w:val="5"/>
        </w:numPr>
        <w:spacing w:after="100" w:afterAutospacing="1"/>
        <w:ind w:left="87" w:hanging="274"/>
        <w:rPr>
          <w:b/>
          <w:sz w:val="24"/>
          <w:szCs w:val="24"/>
        </w:rPr>
      </w:pPr>
      <w:r w:rsidRPr="004557D9">
        <w:rPr>
          <w:b/>
          <w:sz w:val="24"/>
          <w:szCs w:val="24"/>
        </w:rPr>
        <w:t xml:space="preserve">Describe your </w:t>
      </w:r>
      <w:r w:rsidR="00F01E3D">
        <w:rPr>
          <w:b/>
          <w:sz w:val="24"/>
          <w:szCs w:val="24"/>
        </w:rPr>
        <w:t xml:space="preserve">expertise </w:t>
      </w:r>
      <w:r w:rsidRPr="004557D9">
        <w:rPr>
          <w:b/>
          <w:sz w:val="24"/>
          <w:szCs w:val="24"/>
        </w:rPr>
        <w:t>in</w:t>
      </w:r>
      <w:r w:rsidR="00507DB3" w:rsidRPr="004557D9">
        <w:rPr>
          <w:b/>
          <w:sz w:val="24"/>
          <w:szCs w:val="24"/>
        </w:rPr>
        <w:t xml:space="preserve"> </w:t>
      </w:r>
      <w:r w:rsidR="006B7883">
        <w:rPr>
          <w:b/>
          <w:sz w:val="24"/>
        </w:rPr>
        <w:t>g</w:t>
      </w:r>
      <w:r w:rsidRPr="004557D9">
        <w:rPr>
          <w:b/>
          <w:sz w:val="24"/>
        </w:rPr>
        <w:t>rantee and stakeholder convening, cross-system information sharing, and field building activities</w:t>
      </w:r>
      <w:r w:rsidR="006B7883">
        <w:rPr>
          <w:b/>
          <w:sz w:val="24"/>
        </w:rPr>
        <w:t>/strategies</w:t>
      </w:r>
      <w:r w:rsidRPr="004557D9">
        <w:rPr>
          <w:b/>
          <w:sz w:val="24"/>
        </w:rPr>
        <w:t>, including networking events, best practices/information sharing sessions for targeted groups, and larger Communities of Practic</w:t>
      </w:r>
      <w:r w:rsidR="00DA7190">
        <w:rPr>
          <w:b/>
          <w:sz w:val="24"/>
        </w:rPr>
        <w:t xml:space="preserve">e in both virtual and in-person settings. </w:t>
      </w:r>
    </w:p>
    <w:p w14:paraId="0D013C87" w14:textId="77777777" w:rsidR="008F4B79" w:rsidRPr="008F4B79" w:rsidRDefault="008F4B79" w:rsidP="008F4B79">
      <w:pPr>
        <w:pStyle w:val="Body"/>
        <w:spacing w:after="100" w:afterAutospacing="1"/>
        <w:ind w:left="87"/>
        <w:rPr>
          <w:sz w:val="24"/>
          <w:szCs w:val="24"/>
        </w:rPr>
      </w:pPr>
      <w:permStart w:id="984351611" w:edGrp="everyone"/>
      <w:permEnd w:id="984351611"/>
    </w:p>
    <w:p w14:paraId="4AE2DD58" w14:textId="2FE9E53F" w:rsidR="00507DB3" w:rsidRPr="004557D9" w:rsidRDefault="00507DB3" w:rsidP="00944C4B">
      <w:pPr>
        <w:pStyle w:val="Heading2"/>
      </w:pPr>
      <w:r w:rsidRPr="00507DB3">
        <w:t>Materials &amp; Media</w:t>
      </w:r>
      <w:r w:rsidR="0080480A">
        <w:t xml:space="preserve"> (10</w:t>
      </w:r>
      <w:r w:rsidR="00944C4B">
        <w:t xml:space="preserve"> points</w:t>
      </w:r>
      <w:r w:rsidR="0080480A">
        <w:t>)</w:t>
      </w:r>
    </w:p>
    <w:p w14:paraId="22E3EE0C" w14:textId="673BEA7C" w:rsidR="00DC5CEC" w:rsidRPr="004557D9" w:rsidRDefault="00F01E3D" w:rsidP="00944C4B">
      <w:pPr>
        <w:pStyle w:val="Body"/>
        <w:numPr>
          <w:ilvl w:val="0"/>
          <w:numId w:val="5"/>
        </w:numPr>
        <w:tabs>
          <w:tab w:val="left" w:pos="810"/>
        </w:tabs>
        <w:spacing w:after="120"/>
        <w:ind w:left="87" w:hanging="274"/>
        <w:rPr>
          <w:b/>
          <w:sz w:val="24"/>
          <w:szCs w:val="24"/>
        </w:rPr>
      </w:pPr>
      <w:r>
        <w:rPr>
          <w:b/>
          <w:sz w:val="24"/>
          <w:szCs w:val="24"/>
        </w:rPr>
        <w:t xml:space="preserve">Provide details of your knowledge and </w:t>
      </w:r>
      <w:r w:rsidR="008F4B79">
        <w:rPr>
          <w:b/>
          <w:sz w:val="24"/>
          <w:szCs w:val="24"/>
        </w:rPr>
        <w:t>experience with</w:t>
      </w:r>
      <w:r w:rsidR="001D7597" w:rsidRPr="004557D9">
        <w:rPr>
          <w:b/>
          <w:sz w:val="24"/>
          <w:szCs w:val="24"/>
        </w:rPr>
        <w:t>:</w:t>
      </w:r>
    </w:p>
    <w:p w14:paraId="3B288E33" w14:textId="77777777" w:rsidR="009D43C6" w:rsidRPr="004557D9" w:rsidRDefault="001D7597" w:rsidP="008F4B79">
      <w:pPr>
        <w:pStyle w:val="Body"/>
        <w:numPr>
          <w:ilvl w:val="1"/>
          <w:numId w:val="12"/>
        </w:numPr>
        <w:tabs>
          <w:tab w:val="left" w:pos="1080"/>
        </w:tabs>
        <w:spacing w:before="120" w:after="100" w:afterAutospacing="1"/>
        <w:ind w:left="630" w:hanging="270"/>
        <w:rPr>
          <w:b/>
          <w:sz w:val="24"/>
          <w:szCs w:val="24"/>
        </w:rPr>
      </w:pPr>
      <w:r w:rsidRPr="004557D9">
        <w:rPr>
          <w:b/>
          <w:sz w:val="24"/>
          <w:szCs w:val="24"/>
        </w:rPr>
        <w:t>Documenting and disseminating lessons learned, best practices, and successful program models for internal and external purposes;</w:t>
      </w:r>
    </w:p>
    <w:p w14:paraId="032F7B42" w14:textId="77777777" w:rsidR="009D43C6" w:rsidRPr="004557D9" w:rsidRDefault="009D43C6" w:rsidP="008F4B79">
      <w:pPr>
        <w:pStyle w:val="Body"/>
        <w:numPr>
          <w:ilvl w:val="1"/>
          <w:numId w:val="12"/>
        </w:numPr>
        <w:tabs>
          <w:tab w:val="left" w:pos="1080"/>
        </w:tabs>
        <w:spacing w:after="100" w:afterAutospacing="1"/>
        <w:ind w:left="630" w:hanging="270"/>
        <w:rPr>
          <w:b/>
          <w:sz w:val="24"/>
          <w:szCs w:val="24"/>
        </w:rPr>
      </w:pPr>
      <w:r w:rsidRPr="004557D9">
        <w:rPr>
          <w:b/>
          <w:sz w:val="24"/>
          <w:szCs w:val="24"/>
        </w:rPr>
        <w:t>D</w:t>
      </w:r>
      <w:r w:rsidR="001D7597" w:rsidRPr="004557D9">
        <w:rPr>
          <w:b/>
          <w:sz w:val="24"/>
          <w:szCs w:val="24"/>
        </w:rPr>
        <w:t>eveloping policy briefs, white papers, case studies, and other public facing materials promoting high road principles related to construction careers;</w:t>
      </w:r>
    </w:p>
    <w:p w14:paraId="0E5F2E2E" w14:textId="76BDA460" w:rsidR="001D7597" w:rsidRPr="004557D9" w:rsidRDefault="001D7597" w:rsidP="00944C4B">
      <w:pPr>
        <w:pStyle w:val="Body"/>
        <w:numPr>
          <w:ilvl w:val="1"/>
          <w:numId w:val="12"/>
        </w:numPr>
        <w:tabs>
          <w:tab w:val="left" w:pos="1080"/>
        </w:tabs>
        <w:spacing w:after="120"/>
        <w:ind w:left="634" w:hanging="274"/>
        <w:rPr>
          <w:b/>
          <w:sz w:val="24"/>
          <w:szCs w:val="24"/>
        </w:rPr>
      </w:pPr>
      <w:r w:rsidRPr="004557D9">
        <w:rPr>
          <w:b/>
          <w:sz w:val="24"/>
          <w:szCs w:val="24"/>
        </w:rPr>
        <w:t>Increasing visibility and highlighting successes through print and electronic media – including videos.</w:t>
      </w:r>
    </w:p>
    <w:p w14:paraId="0835DF2C" w14:textId="02AE8421" w:rsidR="00DC5CEC" w:rsidRDefault="00346452" w:rsidP="008F4B79">
      <w:pPr>
        <w:pStyle w:val="Body"/>
        <w:tabs>
          <w:tab w:val="left" w:pos="810"/>
        </w:tabs>
        <w:spacing w:after="100" w:afterAutospacing="1"/>
        <w:ind w:left="360" w:hanging="274"/>
        <w:rPr>
          <w:b/>
          <w:sz w:val="24"/>
          <w:szCs w:val="24"/>
        </w:rPr>
      </w:pPr>
      <w:r w:rsidRPr="004557D9">
        <w:rPr>
          <w:b/>
          <w:sz w:val="24"/>
          <w:szCs w:val="24"/>
        </w:rPr>
        <w:t>If</w:t>
      </w:r>
      <w:r w:rsidR="00645881">
        <w:rPr>
          <w:b/>
          <w:sz w:val="24"/>
          <w:szCs w:val="24"/>
        </w:rPr>
        <w:t xml:space="preserve"> available</w:t>
      </w:r>
      <w:r w:rsidRPr="004557D9">
        <w:rPr>
          <w:b/>
          <w:sz w:val="24"/>
          <w:szCs w:val="24"/>
        </w:rPr>
        <w:t xml:space="preserve">, </w:t>
      </w:r>
      <w:r w:rsidR="008F4B79">
        <w:rPr>
          <w:b/>
          <w:sz w:val="24"/>
          <w:szCs w:val="24"/>
        </w:rPr>
        <w:t>link a sample of your work</w:t>
      </w:r>
      <w:r w:rsidR="00645881">
        <w:rPr>
          <w:b/>
          <w:sz w:val="24"/>
          <w:szCs w:val="24"/>
        </w:rPr>
        <w:t xml:space="preserve"> </w:t>
      </w:r>
      <w:r w:rsidR="00A04DBE">
        <w:rPr>
          <w:b/>
          <w:sz w:val="24"/>
          <w:szCs w:val="24"/>
        </w:rPr>
        <w:t>illustrating the</w:t>
      </w:r>
      <w:r w:rsidR="009E6CEB">
        <w:rPr>
          <w:b/>
          <w:sz w:val="24"/>
          <w:szCs w:val="24"/>
        </w:rPr>
        <w:t xml:space="preserve"> elements</w:t>
      </w:r>
      <w:r w:rsidR="00645881">
        <w:rPr>
          <w:b/>
          <w:sz w:val="24"/>
          <w:szCs w:val="24"/>
        </w:rPr>
        <w:t xml:space="preserve"> above</w:t>
      </w:r>
      <w:r w:rsidR="008F4B79">
        <w:rPr>
          <w:b/>
          <w:sz w:val="24"/>
          <w:szCs w:val="24"/>
        </w:rPr>
        <w:t>.</w:t>
      </w:r>
    </w:p>
    <w:p w14:paraId="23EBAA3D" w14:textId="77777777" w:rsidR="008F4B79" w:rsidRPr="008F4B79" w:rsidRDefault="008F4B79" w:rsidP="008F4B79">
      <w:pPr>
        <w:pStyle w:val="Body"/>
        <w:tabs>
          <w:tab w:val="left" w:pos="810"/>
        </w:tabs>
        <w:spacing w:after="100" w:afterAutospacing="1"/>
        <w:ind w:left="360" w:hanging="274"/>
        <w:rPr>
          <w:sz w:val="24"/>
          <w:szCs w:val="24"/>
        </w:rPr>
      </w:pPr>
      <w:permStart w:id="966140654" w:edGrp="everyone"/>
      <w:permEnd w:id="966140654"/>
    </w:p>
    <w:p w14:paraId="1462C7DB" w14:textId="7BFB38DB" w:rsidR="0080480A" w:rsidRDefault="008F4B79" w:rsidP="0080480A">
      <w:pPr>
        <w:pStyle w:val="Heading1"/>
        <w:shd w:val="clear" w:color="auto" w:fill="F4B083" w:themeFill="accent2" w:themeFillTint="99"/>
        <w:ind w:left="0"/>
      </w:pPr>
      <w:r>
        <w:t>Project Team</w:t>
      </w:r>
      <w:r w:rsidR="0080480A">
        <w:t xml:space="preserve"> (</w:t>
      </w:r>
      <w:r w:rsidR="00DA7190">
        <w:t>15</w:t>
      </w:r>
      <w:r w:rsidR="00944C4B">
        <w:t xml:space="preserve"> points</w:t>
      </w:r>
      <w:r w:rsidR="0080480A">
        <w:t>)</w:t>
      </w:r>
    </w:p>
    <w:p w14:paraId="37FFAFBC" w14:textId="2C99DB6D" w:rsidR="0080480A" w:rsidRPr="0080480A" w:rsidRDefault="0080480A" w:rsidP="0080480A">
      <w:pPr>
        <w:pStyle w:val="BodyText"/>
        <w:spacing w:before="0"/>
        <w:rPr>
          <w:b/>
          <w:i/>
          <w:sz w:val="28"/>
        </w:rPr>
      </w:pPr>
      <w:r w:rsidRPr="0080480A">
        <w:rPr>
          <w:i/>
        </w:rPr>
        <w:t>*Response should match with Form 2 Partners Roles and Responsibilities.</w:t>
      </w:r>
    </w:p>
    <w:p w14:paraId="6E295367" w14:textId="6FC13440" w:rsidR="008F4B79" w:rsidRDefault="00F8770C" w:rsidP="00F8770C">
      <w:pPr>
        <w:pStyle w:val="ListParagraph"/>
        <w:tabs>
          <w:tab w:val="right" w:pos="9360"/>
        </w:tabs>
        <w:spacing w:before="120" w:after="100" w:afterAutospacing="1"/>
        <w:ind w:left="87"/>
        <w:rPr>
          <w:b/>
          <w:sz w:val="24"/>
          <w:szCs w:val="24"/>
        </w:rPr>
      </w:pPr>
      <w:r>
        <w:rPr>
          <w:b/>
          <w:sz w:val="24"/>
          <w:szCs w:val="24"/>
        </w:rPr>
        <w:t xml:space="preserve">8. </w:t>
      </w:r>
      <w:r w:rsidR="008F4B79" w:rsidRPr="008F4B79">
        <w:rPr>
          <w:b/>
          <w:sz w:val="24"/>
          <w:szCs w:val="24"/>
        </w:rPr>
        <w:t xml:space="preserve">Fiscal Agent: </w:t>
      </w:r>
      <w:r w:rsidR="0080480A" w:rsidRPr="00715901">
        <w:rPr>
          <w:b/>
          <w:sz w:val="24"/>
          <w:szCs w:val="24"/>
        </w:rPr>
        <w:t>Highlight your ex</w:t>
      </w:r>
      <w:r w:rsidR="0080480A">
        <w:rPr>
          <w:b/>
          <w:sz w:val="24"/>
          <w:szCs w:val="24"/>
        </w:rPr>
        <w:t>perience</w:t>
      </w:r>
      <w:r w:rsidR="0080480A" w:rsidRPr="00715901">
        <w:rPr>
          <w:b/>
          <w:sz w:val="24"/>
          <w:szCs w:val="24"/>
        </w:rPr>
        <w:t xml:space="preserve"> </w:t>
      </w:r>
      <w:r w:rsidR="0080480A">
        <w:rPr>
          <w:b/>
          <w:sz w:val="24"/>
          <w:szCs w:val="24"/>
        </w:rPr>
        <w:t xml:space="preserve">in </w:t>
      </w:r>
      <w:r w:rsidR="0080480A" w:rsidRPr="00715901">
        <w:rPr>
          <w:b/>
          <w:sz w:val="24"/>
          <w:szCs w:val="24"/>
        </w:rPr>
        <w:t>managing state and/or federal</w:t>
      </w:r>
      <w:r w:rsidR="0080480A">
        <w:rPr>
          <w:b/>
          <w:sz w:val="24"/>
          <w:szCs w:val="24"/>
        </w:rPr>
        <w:t>ly</w:t>
      </w:r>
      <w:r w:rsidR="0080480A" w:rsidRPr="00715901">
        <w:rPr>
          <w:b/>
          <w:sz w:val="24"/>
          <w:szCs w:val="24"/>
        </w:rPr>
        <w:t xml:space="preserve"> funded grants and organizing/coordinating across systems and organizations.</w:t>
      </w:r>
      <w:r w:rsidR="0080480A">
        <w:rPr>
          <w:b/>
          <w:sz w:val="24"/>
          <w:szCs w:val="24"/>
        </w:rPr>
        <w:t xml:space="preserve"> Include key individuals</w:t>
      </w:r>
      <w:r w:rsidR="00741A91">
        <w:rPr>
          <w:b/>
          <w:sz w:val="24"/>
          <w:szCs w:val="24"/>
        </w:rPr>
        <w:t>, areas of expertise</w:t>
      </w:r>
      <w:r w:rsidR="0080480A">
        <w:rPr>
          <w:b/>
          <w:sz w:val="24"/>
          <w:szCs w:val="24"/>
        </w:rPr>
        <w:t xml:space="preserve"> and position titles.</w:t>
      </w:r>
    </w:p>
    <w:p w14:paraId="143032F8" w14:textId="77777777" w:rsidR="00DA7190" w:rsidRPr="00DA7190" w:rsidRDefault="00DA7190" w:rsidP="00F8770C">
      <w:pPr>
        <w:pStyle w:val="ListParagraph"/>
        <w:tabs>
          <w:tab w:val="right" w:pos="9360"/>
        </w:tabs>
        <w:spacing w:before="120" w:after="100" w:afterAutospacing="1"/>
        <w:ind w:left="87"/>
        <w:rPr>
          <w:sz w:val="24"/>
          <w:szCs w:val="24"/>
        </w:rPr>
      </w:pPr>
      <w:permStart w:id="560601119" w:edGrp="everyone"/>
      <w:permEnd w:id="560601119"/>
    </w:p>
    <w:p w14:paraId="6506071D" w14:textId="4D5F836A" w:rsidR="008F4B79" w:rsidRPr="000E4D05" w:rsidRDefault="000C5AF3" w:rsidP="000E4D05">
      <w:pPr>
        <w:pStyle w:val="ListParagraph"/>
        <w:tabs>
          <w:tab w:val="right" w:pos="9360"/>
        </w:tabs>
        <w:spacing w:before="120" w:after="100" w:afterAutospacing="1"/>
        <w:ind w:left="87"/>
        <w:rPr>
          <w:rFonts w:asciiTheme="minorHAnsi" w:hAnsiTheme="minorHAnsi"/>
          <w:b/>
          <w:sz w:val="24"/>
          <w:szCs w:val="24"/>
        </w:rPr>
      </w:pPr>
      <w:r>
        <w:rPr>
          <w:b/>
          <w:sz w:val="24"/>
          <w:szCs w:val="24"/>
        </w:rPr>
        <w:t xml:space="preserve">9. </w:t>
      </w:r>
      <w:r w:rsidRPr="00DA7190">
        <w:rPr>
          <w:rFonts w:asciiTheme="minorHAnsi" w:hAnsiTheme="minorHAnsi"/>
          <w:b/>
          <w:sz w:val="24"/>
          <w:szCs w:val="24"/>
        </w:rPr>
        <w:t xml:space="preserve">The main objective of the Project Support TA is </w:t>
      </w:r>
      <w:r w:rsidR="00BE0E83" w:rsidRPr="00DA7190">
        <w:rPr>
          <w:rFonts w:asciiTheme="minorHAnsi" w:hAnsiTheme="minorHAnsi"/>
          <w:b/>
          <w:sz w:val="24"/>
          <w:szCs w:val="24"/>
        </w:rPr>
        <w:t>to aid the HRCC regions in the design, development, and implementation of their projects and provide a forum for cross-project communication and learning, supporting project-specific outcomes and broad HRCC goals.</w:t>
      </w:r>
      <w:r w:rsidR="00D528A2" w:rsidRPr="00DA7190">
        <w:rPr>
          <w:rFonts w:asciiTheme="minorHAnsi" w:hAnsiTheme="minorHAnsi"/>
          <w:b/>
          <w:sz w:val="24"/>
          <w:szCs w:val="24"/>
        </w:rPr>
        <w:t xml:space="preserve"> What is the proposed strategy to ensure all partnerships within the SB1 initiative effect</w:t>
      </w:r>
      <w:r w:rsidR="00D528A2" w:rsidRPr="000E4D05">
        <w:rPr>
          <w:rFonts w:asciiTheme="minorHAnsi" w:hAnsiTheme="minorHAnsi"/>
          <w:b/>
          <w:sz w:val="24"/>
          <w:szCs w:val="24"/>
        </w:rPr>
        <w:t xml:space="preserve">ively coordinate with the TA </w:t>
      </w:r>
      <w:r w:rsidR="00DA7190" w:rsidRPr="000E4D05">
        <w:rPr>
          <w:rFonts w:asciiTheme="minorHAnsi" w:hAnsiTheme="minorHAnsi"/>
          <w:b/>
          <w:sz w:val="24"/>
          <w:szCs w:val="24"/>
        </w:rPr>
        <w:t xml:space="preserve">Project Support </w:t>
      </w:r>
      <w:r w:rsidR="00D528A2" w:rsidRPr="000E4D05">
        <w:rPr>
          <w:rFonts w:asciiTheme="minorHAnsi" w:hAnsiTheme="minorHAnsi"/>
          <w:b/>
          <w:sz w:val="24"/>
          <w:szCs w:val="24"/>
        </w:rPr>
        <w:t>team as well as with one another to prevent siloe</w:t>
      </w:r>
      <w:r w:rsidR="00DA7190" w:rsidRPr="000E4D05">
        <w:rPr>
          <w:rFonts w:asciiTheme="minorHAnsi" w:hAnsiTheme="minorHAnsi"/>
          <w:b/>
          <w:sz w:val="24"/>
          <w:szCs w:val="24"/>
        </w:rPr>
        <w:t xml:space="preserve">s, </w:t>
      </w:r>
      <w:r w:rsidR="00D528A2" w:rsidRPr="000E4D05">
        <w:rPr>
          <w:rFonts w:asciiTheme="minorHAnsi" w:hAnsiTheme="minorHAnsi"/>
          <w:b/>
          <w:sz w:val="24"/>
          <w:szCs w:val="24"/>
        </w:rPr>
        <w:t>ensuring the TA</w:t>
      </w:r>
      <w:r w:rsidR="002E2E4C" w:rsidRPr="000E4D05">
        <w:rPr>
          <w:rFonts w:asciiTheme="minorHAnsi" w:hAnsiTheme="minorHAnsi"/>
          <w:b/>
          <w:sz w:val="24"/>
          <w:szCs w:val="24"/>
        </w:rPr>
        <w:t>’s objectives are prioritized and delivered</w:t>
      </w:r>
      <w:r w:rsidR="00D528A2" w:rsidRPr="000E4D05">
        <w:rPr>
          <w:rFonts w:asciiTheme="minorHAnsi" w:hAnsiTheme="minorHAnsi"/>
          <w:b/>
          <w:sz w:val="24"/>
          <w:szCs w:val="24"/>
        </w:rPr>
        <w:t xml:space="preserve"> to stakeholders and decision makers?</w:t>
      </w:r>
      <w:r w:rsidR="00D528A2" w:rsidRPr="000E4D05">
        <w:rPr>
          <w:b/>
          <w:sz w:val="24"/>
          <w:szCs w:val="24"/>
        </w:rPr>
        <w:t xml:space="preserve">  </w:t>
      </w:r>
    </w:p>
    <w:p w14:paraId="06416051" w14:textId="1126CE3B" w:rsidR="00E76F7C" w:rsidRPr="0080480A" w:rsidRDefault="00E76F7C" w:rsidP="0080480A">
      <w:pPr>
        <w:pStyle w:val="ListParagraph"/>
        <w:tabs>
          <w:tab w:val="right" w:pos="9360"/>
        </w:tabs>
        <w:spacing w:before="100" w:beforeAutospacing="1" w:after="100" w:afterAutospacing="1"/>
        <w:ind w:left="87"/>
        <w:rPr>
          <w:sz w:val="24"/>
          <w:szCs w:val="24"/>
        </w:rPr>
      </w:pPr>
      <w:bookmarkStart w:id="0" w:name="_GoBack"/>
      <w:bookmarkEnd w:id="0"/>
    </w:p>
    <w:p w14:paraId="47A45443" w14:textId="2AAD02C3" w:rsidR="00E76F7C" w:rsidRPr="000E4D05" w:rsidRDefault="000E4D05" w:rsidP="004557D9">
      <w:pPr>
        <w:pStyle w:val="Body"/>
        <w:tabs>
          <w:tab w:val="left" w:pos="810"/>
        </w:tabs>
        <w:spacing w:after="100" w:afterAutospacing="1"/>
        <w:rPr>
          <w:b/>
          <w:sz w:val="24"/>
          <w:szCs w:val="24"/>
        </w:rPr>
      </w:pPr>
      <w:r w:rsidRPr="000E4D05">
        <w:rPr>
          <w:b/>
          <w:sz w:val="24"/>
          <w:szCs w:val="24"/>
        </w:rPr>
        <w:t>10. How will information be streamlined and communicated back to the State? Response should include how Project Support team will internally coordinate, document, and share progress, updates, and findings and how this information will be reported out to the CWDB in real-time and throughout the grant term.</w:t>
      </w:r>
    </w:p>
    <w:p w14:paraId="4A4FB30E" w14:textId="77777777" w:rsidR="000E4D05" w:rsidRPr="00053DAC" w:rsidRDefault="000E4D05" w:rsidP="004557D9">
      <w:pPr>
        <w:pStyle w:val="Body"/>
        <w:tabs>
          <w:tab w:val="left" w:pos="810"/>
        </w:tabs>
        <w:spacing w:after="100" w:afterAutospacing="1"/>
        <w:rPr>
          <w:sz w:val="24"/>
          <w:szCs w:val="24"/>
        </w:rPr>
      </w:pPr>
      <w:permStart w:id="1649962644" w:edGrp="everyone"/>
      <w:permEnd w:id="1649962644"/>
    </w:p>
    <w:sectPr w:rsidR="000E4D05" w:rsidRPr="00053DAC" w:rsidSect="00B5546F">
      <w:headerReference w:type="default" r:id="rId12"/>
      <w:footerReference w:type="default" r:id="rId13"/>
      <w:footerReference w:type="first" r:id="rId14"/>
      <w:pgSz w:w="12240" w:h="15840" w:code="1"/>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A2F6F" w14:textId="77777777" w:rsidR="00811270" w:rsidRDefault="00811270" w:rsidP="006D5AAA">
      <w:r>
        <w:separator/>
      </w:r>
    </w:p>
  </w:endnote>
  <w:endnote w:type="continuationSeparator" w:id="0">
    <w:p w14:paraId="2A808D3B" w14:textId="77777777" w:rsidR="00811270" w:rsidRDefault="00811270"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8326"/>
      <w:docPartObj>
        <w:docPartGallery w:val="Page Numbers (Bottom of Page)"/>
        <w:docPartUnique/>
      </w:docPartObj>
    </w:sdtPr>
    <w:sdtEndPr/>
    <w:sdtContent>
      <w:sdt>
        <w:sdtPr>
          <w:id w:val="1728636285"/>
          <w:docPartObj>
            <w:docPartGallery w:val="Page Numbers (Top of Page)"/>
            <w:docPartUnique/>
          </w:docPartObj>
        </w:sdtPr>
        <w:sdtEndPr/>
        <w:sdtContent>
          <w:p w14:paraId="677C21BA" w14:textId="0CEAD560" w:rsidR="005C1FBF" w:rsidRDefault="005C1F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055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552">
              <w:rPr>
                <w:b/>
                <w:bCs/>
                <w:noProof/>
              </w:rPr>
              <w:t>3</w:t>
            </w:r>
            <w:r>
              <w:rPr>
                <w:b/>
                <w:bCs/>
                <w:sz w:val="24"/>
                <w:szCs w:val="24"/>
              </w:rPr>
              <w:fldChar w:fldCharType="end"/>
            </w:r>
          </w:p>
        </w:sdtContent>
      </w:sdt>
    </w:sdtContent>
  </w:sdt>
  <w:p w14:paraId="5EBF9FAF" w14:textId="57C9465A" w:rsidR="006D5AAA" w:rsidRPr="00FB3D85" w:rsidRDefault="00B37DB0" w:rsidP="00B37DB0">
    <w:pPr>
      <w:pStyle w:val="Footer"/>
      <w:jc w:val="center"/>
      <w:rPr>
        <w:rFonts w:cs="Arial"/>
        <w:sz w:val="24"/>
        <w:szCs w:val="24"/>
      </w:rPr>
    </w:pPr>
    <w:r>
      <w:rPr>
        <w:noProof/>
      </w:rPr>
      <w:drawing>
        <wp:inline distT="0" distB="0" distL="0" distR="0" wp14:anchorId="5F9CDEFB" wp14:editId="43963903">
          <wp:extent cx="981075" cy="299267"/>
          <wp:effectExtent l="0" t="0" r="0" b="5715"/>
          <wp:docPr id="7" name="Picture 7"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F616" w14:textId="77777777" w:rsidR="00B5546F" w:rsidRPr="00B5546F" w:rsidRDefault="00B5546F">
    <w:pPr>
      <w:pStyle w:val="Footer"/>
      <w:jc w:val="center"/>
      <w:rPr>
        <w:sz w:val="24"/>
      </w:rPr>
    </w:pPr>
    <w:r w:rsidRPr="00B5546F">
      <w:rPr>
        <w:sz w:val="24"/>
      </w:rPr>
      <w:t xml:space="preserve">Page </w:t>
    </w:r>
    <w:r w:rsidRPr="00B5546F">
      <w:rPr>
        <w:sz w:val="24"/>
      </w:rPr>
      <w:fldChar w:fldCharType="begin"/>
    </w:r>
    <w:r w:rsidRPr="00B5546F">
      <w:rPr>
        <w:sz w:val="24"/>
      </w:rPr>
      <w:instrText xml:space="preserve"> PAGE  \* Arabic  \* MERGEFORMAT </w:instrText>
    </w:r>
    <w:r w:rsidRPr="00B5546F">
      <w:rPr>
        <w:sz w:val="24"/>
      </w:rPr>
      <w:fldChar w:fldCharType="separate"/>
    </w:r>
    <w:r w:rsidR="00FC0552">
      <w:rPr>
        <w:noProof/>
        <w:sz w:val="24"/>
      </w:rPr>
      <w:t>1</w:t>
    </w:r>
    <w:r w:rsidRPr="00B5546F">
      <w:rPr>
        <w:sz w:val="24"/>
      </w:rPr>
      <w:fldChar w:fldCharType="end"/>
    </w:r>
    <w:r w:rsidRPr="00B5546F">
      <w:rPr>
        <w:sz w:val="24"/>
      </w:rPr>
      <w:t xml:space="preserve"> of </w:t>
    </w:r>
    <w:r w:rsidRPr="00B5546F">
      <w:rPr>
        <w:sz w:val="24"/>
      </w:rPr>
      <w:fldChar w:fldCharType="begin"/>
    </w:r>
    <w:r w:rsidRPr="00B5546F">
      <w:rPr>
        <w:sz w:val="24"/>
      </w:rPr>
      <w:instrText xml:space="preserve"> NUMPAGES  \* Arabic  \* MERGEFORMAT </w:instrText>
    </w:r>
    <w:r w:rsidRPr="00B5546F">
      <w:rPr>
        <w:sz w:val="24"/>
      </w:rPr>
      <w:fldChar w:fldCharType="separate"/>
    </w:r>
    <w:r w:rsidR="00FC0552">
      <w:rPr>
        <w:noProof/>
        <w:sz w:val="24"/>
      </w:rPr>
      <w:t>3</w:t>
    </w:r>
    <w:r w:rsidRPr="00B5546F">
      <w:rPr>
        <w:sz w:val="24"/>
      </w:rPr>
      <w:fldChar w:fldCharType="end"/>
    </w:r>
  </w:p>
  <w:p w14:paraId="5E3A30AC" w14:textId="45BBB9CF" w:rsidR="00B5546F" w:rsidRDefault="0046643D" w:rsidP="0046643D">
    <w:pPr>
      <w:pStyle w:val="Footer"/>
      <w:jc w:val="center"/>
    </w:pPr>
    <w:r>
      <w:rPr>
        <w:noProof/>
      </w:rPr>
      <w:drawing>
        <wp:inline distT="0" distB="0" distL="0" distR="0" wp14:anchorId="16C194BC" wp14:editId="2E370A99">
          <wp:extent cx="981075" cy="299267"/>
          <wp:effectExtent l="0" t="0" r="0" b="5715"/>
          <wp:docPr id="6" name="Picture 6"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A7BDE" w14:textId="77777777" w:rsidR="00811270" w:rsidRDefault="00811270" w:rsidP="006D5AAA">
      <w:r>
        <w:separator/>
      </w:r>
    </w:p>
  </w:footnote>
  <w:footnote w:type="continuationSeparator" w:id="0">
    <w:p w14:paraId="469E6341" w14:textId="77777777" w:rsidR="00811270" w:rsidRDefault="00811270"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5E06" w14:textId="77777777" w:rsidR="004B0598" w:rsidRDefault="004B0598" w:rsidP="00B5546F">
    <w:pPr>
      <w:pStyle w:val="Heading1"/>
      <w:ind w:left="0"/>
      <w:rPr>
        <w:color w:val="006FC0"/>
        <w:spacing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3DA"/>
    <w:multiLevelType w:val="hybridMultilevel"/>
    <w:tmpl w:val="6E40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05DFE"/>
    <w:multiLevelType w:val="hybridMultilevel"/>
    <w:tmpl w:val="A286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96D38"/>
    <w:multiLevelType w:val="hybridMultilevel"/>
    <w:tmpl w:val="8C8C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47CBF"/>
    <w:multiLevelType w:val="hybridMultilevel"/>
    <w:tmpl w:val="6A7E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743D"/>
    <w:multiLevelType w:val="hybridMultilevel"/>
    <w:tmpl w:val="21C6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05114"/>
    <w:multiLevelType w:val="hybridMultilevel"/>
    <w:tmpl w:val="F5E6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061DF"/>
    <w:multiLevelType w:val="hybridMultilevel"/>
    <w:tmpl w:val="EA3A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94028"/>
    <w:multiLevelType w:val="hybridMultilevel"/>
    <w:tmpl w:val="0C44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9" w15:restartNumberingAfterBreak="0">
    <w:nsid w:val="60EE67F7"/>
    <w:multiLevelType w:val="hybridMultilevel"/>
    <w:tmpl w:val="690445BC"/>
    <w:styleLink w:val="BulletBig"/>
    <w:lvl w:ilvl="0" w:tplc="97D40D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ACAC8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BC08F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C4A2F2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7969A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DB803D6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2DAA2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B400E3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AECA0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63AF7F6D"/>
    <w:multiLevelType w:val="hybridMultilevel"/>
    <w:tmpl w:val="A052E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4B29A5"/>
    <w:multiLevelType w:val="hybridMultilevel"/>
    <w:tmpl w:val="B64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4606A"/>
    <w:multiLevelType w:val="hybridMultilevel"/>
    <w:tmpl w:val="690445BC"/>
    <w:numStyleLink w:val="BulletBig"/>
  </w:abstractNum>
  <w:num w:numId="1">
    <w:abstractNumId w:val="8"/>
  </w:num>
  <w:num w:numId="2">
    <w:abstractNumId w:val="9"/>
  </w:num>
  <w:num w:numId="3">
    <w:abstractNumId w:val="12"/>
  </w:num>
  <w:num w:numId="4">
    <w:abstractNumId w:val="11"/>
  </w:num>
  <w:num w:numId="5">
    <w:abstractNumId w:val="1"/>
  </w:num>
  <w:num w:numId="6">
    <w:abstractNumId w:val="6"/>
  </w:num>
  <w:num w:numId="7">
    <w:abstractNumId w:val="0"/>
  </w:num>
  <w:num w:numId="8">
    <w:abstractNumId w:val="2"/>
  </w:num>
  <w:num w:numId="9">
    <w:abstractNumId w:val="10"/>
  </w:num>
  <w:num w:numId="10">
    <w:abstractNumId w:val="4"/>
  </w:num>
  <w:num w:numId="11">
    <w:abstractNumId w:val="3"/>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cumentProtection w:edit="readOnly"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016EF"/>
    <w:rsid w:val="00014720"/>
    <w:rsid w:val="00014FB7"/>
    <w:rsid w:val="00021EBB"/>
    <w:rsid w:val="00025C90"/>
    <w:rsid w:val="0003249C"/>
    <w:rsid w:val="00033D04"/>
    <w:rsid w:val="00035D14"/>
    <w:rsid w:val="00036628"/>
    <w:rsid w:val="00036C12"/>
    <w:rsid w:val="000415DA"/>
    <w:rsid w:val="000478AD"/>
    <w:rsid w:val="00053DAC"/>
    <w:rsid w:val="00061AC3"/>
    <w:rsid w:val="00066168"/>
    <w:rsid w:val="000707FD"/>
    <w:rsid w:val="00077123"/>
    <w:rsid w:val="00086870"/>
    <w:rsid w:val="000947FC"/>
    <w:rsid w:val="000958FA"/>
    <w:rsid w:val="00095C75"/>
    <w:rsid w:val="000A0FB6"/>
    <w:rsid w:val="000A2021"/>
    <w:rsid w:val="000A533C"/>
    <w:rsid w:val="000B4BB8"/>
    <w:rsid w:val="000C1169"/>
    <w:rsid w:val="000C491A"/>
    <w:rsid w:val="000C5AF3"/>
    <w:rsid w:val="000D6E1A"/>
    <w:rsid w:val="000D798D"/>
    <w:rsid w:val="000D7F42"/>
    <w:rsid w:val="000E4D05"/>
    <w:rsid w:val="000F21B6"/>
    <w:rsid w:val="000F394F"/>
    <w:rsid w:val="000F7395"/>
    <w:rsid w:val="001027DB"/>
    <w:rsid w:val="00102B6C"/>
    <w:rsid w:val="00105905"/>
    <w:rsid w:val="001066BE"/>
    <w:rsid w:val="00113879"/>
    <w:rsid w:val="0011529C"/>
    <w:rsid w:val="00120A67"/>
    <w:rsid w:val="001350B4"/>
    <w:rsid w:val="001370CF"/>
    <w:rsid w:val="001435D4"/>
    <w:rsid w:val="0014382D"/>
    <w:rsid w:val="001519B7"/>
    <w:rsid w:val="00157971"/>
    <w:rsid w:val="00170311"/>
    <w:rsid w:val="00176287"/>
    <w:rsid w:val="0018233B"/>
    <w:rsid w:val="00182CB5"/>
    <w:rsid w:val="0018312E"/>
    <w:rsid w:val="0018479B"/>
    <w:rsid w:val="001860F3"/>
    <w:rsid w:val="00191002"/>
    <w:rsid w:val="00194095"/>
    <w:rsid w:val="00194976"/>
    <w:rsid w:val="00194CCE"/>
    <w:rsid w:val="001976FB"/>
    <w:rsid w:val="00197905"/>
    <w:rsid w:val="001A2163"/>
    <w:rsid w:val="001A3B5B"/>
    <w:rsid w:val="001B3A94"/>
    <w:rsid w:val="001B5C86"/>
    <w:rsid w:val="001B6198"/>
    <w:rsid w:val="001B7185"/>
    <w:rsid w:val="001C57D1"/>
    <w:rsid w:val="001D043C"/>
    <w:rsid w:val="001D2832"/>
    <w:rsid w:val="001D5ECA"/>
    <w:rsid w:val="001D7597"/>
    <w:rsid w:val="001E0653"/>
    <w:rsid w:val="001E0CB7"/>
    <w:rsid w:val="001F73FA"/>
    <w:rsid w:val="002006E6"/>
    <w:rsid w:val="002016B1"/>
    <w:rsid w:val="00202B44"/>
    <w:rsid w:val="00202CBC"/>
    <w:rsid w:val="00211AA8"/>
    <w:rsid w:val="002157F4"/>
    <w:rsid w:val="002176B1"/>
    <w:rsid w:val="00221E91"/>
    <w:rsid w:val="002229B6"/>
    <w:rsid w:val="00222C89"/>
    <w:rsid w:val="002246E4"/>
    <w:rsid w:val="00230669"/>
    <w:rsid w:val="002319F6"/>
    <w:rsid w:val="00234955"/>
    <w:rsid w:val="00240694"/>
    <w:rsid w:val="00242E15"/>
    <w:rsid w:val="0024645E"/>
    <w:rsid w:val="002513BA"/>
    <w:rsid w:val="00251F20"/>
    <w:rsid w:val="00255C50"/>
    <w:rsid w:val="00261BE8"/>
    <w:rsid w:val="00261FF1"/>
    <w:rsid w:val="002635DC"/>
    <w:rsid w:val="00264ABB"/>
    <w:rsid w:val="00274F11"/>
    <w:rsid w:val="00275299"/>
    <w:rsid w:val="00275CAE"/>
    <w:rsid w:val="00276113"/>
    <w:rsid w:val="002840F1"/>
    <w:rsid w:val="002952FB"/>
    <w:rsid w:val="00297320"/>
    <w:rsid w:val="002A0BA6"/>
    <w:rsid w:val="002A5432"/>
    <w:rsid w:val="002B01A0"/>
    <w:rsid w:val="002B219E"/>
    <w:rsid w:val="002B6492"/>
    <w:rsid w:val="002C37F8"/>
    <w:rsid w:val="002C50F5"/>
    <w:rsid w:val="002D337B"/>
    <w:rsid w:val="002D45D1"/>
    <w:rsid w:val="002D5ABD"/>
    <w:rsid w:val="002D723C"/>
    <w:rsid w:val="002E099E"/>
    <w:rsid w:val="002E1087"/>
    <w:rsid w:val="002E2E4C"/>
    <w:rsid w:val="002E44AB"/>
    <w:rsid w:val="002E60FF"/>
    <w:rsid w:val="002F6BC0"/>
    <w:rsid w:val="0030208E"/>
    <w:rsid w:val="00314BB0"/>
    <w:rsid w:val="003161AF"/>
    <w:rsid w:val="00331631"/>
    <w:rsid w:val="003323B4"/>
    <w:rsid w:val="00336DCD"/>
    <w:rsid w:val="00346452"/>
    <w:rsid w:val="003479DE"/>
    <w:rsid w:val="00350777"/>
    <w:rsid w:val="003565BA"/>
    <w:rsid w:val="00356E0D"/>
    <w:rsid w:val="00362380"/>
    <w:rsid w:val="003654A4"/>
    <w:rsid w:val="003766FC"/>
    <w:rsid w:val="003810AF"/>
    <w:rsid w:val="0038214D"/>
    <w:rsid w:val="003845DD"/>
    <w:rsid w:val="00385CFD"/>
    <w:rsid w:val="00387FB9"/>
    <w:rsid w:val="00390F96"/>
    <w:rsid w:val="00395733"/>
    <w:rsid w:val="00395741"/>
    <w:rsid w:val="003966B4"/>
    <w:rsid w:val="003A181E"/>
    <w:rsid w:val="003A5B4F"/>
    <w:rsid w:val="003A71C0"/>
    <w:rsid w:val="003B797B"/>
    <w:rsid w:val="003C23F3"/>
    <w:rsid w:val="003C290E"/>
    <w:rsid w:val="003C2A7C"/>
    <w:rsid w:val="003C3EBB"/>
    <w:rsid w:val="003C7F4E"/>
    <w:rsid w:val="003D2DEC"/>
    <w:rsid w:val="003E3161"/>
    <w:rsid w:val="003E522E"/>
    <w:rsid w:val="00401D93"/>
    <w:rsid w:val="004112B5"/>
    <w:rsid w:val="00412131"/>
    <w:rsid w:val="00426330"/>
    <w:rsid w:val="00427641"/>
    <w:rsid w:val="004277B4"/>
    <w:rsid w:val="004422D5"/>
    <w:rsid w:val="00443EB1"/>
    <w:rsid w:val="00444486"/>
    <w:rsid w:val="00446028"/>
    <w:rsid w:val="00453A74"/>
    <w:rsid w:val="00454647"/>
    <w:rsid w:val="004557D9"/>
    <w:rsid w:val="00462905"/>
    <w:rsid w:val="0046643D"/>
    <w:rsid w:val="004748F7"/>
    <w:rsid w:val="00476295"/>
    <w:rsid w:val="0048485B"/>
    <w:rsid w:val="00486346"/>
    <w:rsid w:val="00491492"/>
    <w:rsid w:val="004A3243"/>
    <w:rsid w:val="004B0598"/>
    <w:rsid w:val="004B18A3"/>
    <w:rsid w:val="004B58CC"/>
    <w:rsid w:val="004C3F73"/>
    <w:rsid w:val="004C66CC"/>
    <w:rsid w:val="004D0CA9"/>
    <w:rsid w:val="004D136A"/>
    <w:rsid w:val="004D2576"/>
    <w:rsid w:val="004D2728"/>
    <w:rsid w:val="004D2C34"/>
    <w:rsid w:val="004E612C"/>
    <w:rsid w:val="004F13E2"/>
    <w:rsid w:val="004F3064"/>
    <w:rsid w:val="004F32DF"/>
    <w:rsid w:val="00506239"/>
    <w:rsid w:val="005072A4"/>
    <w:rsid w:val="00507DB3"/>
    <w:rsid w:val="005106EF"/>
    <w:rsid w:val="00512B1D"/>
    <w:rsid w:val="005168E8"/>
    <w:rsid w:val="00521176"/>
    <w:rsid w:val="00531CD3"/>
    <w:rsid w:val="005360DB"/>
    <w:rsid w:val="0054090D"/>
    <w:rsid w:val="00540FBE"/>
    <w:rsid w:val="005411D4"/>
    <w:rsid w:val="0054265A"/>
    <w:rsid w:val="0055500C"/>
    <w:rsid w:val="00567A49"/>
    <w:rsid w:val="00573895"/>
    <w:rsid w:val="005804D1"/>
    <w:rsid w:val="00581908"/>
    <w:rsid w:val="005824A2"/>
    <w:rsid w:val="005851D8"/>
    <w:rsid w:val="005931EC"/>
    <w:rsid w:val="00596EEE"/>
    <w:rsid w:val="005A4DAE"/>
    <w:rsid w:val="005B46B0"/>
    <w:rsid w:val="005B5972"/>
    <w:rsid w:val="005B66BA"/>
    <w:rsid w:val="005C1FBF"/>
    <w:rsid w:val="005D27BE"/>
    <w:rsid w:val="005D3E97"/>
    <w:rsid w:val="005D6C4A"/>
    <w:rsid w:val="005E1CF0"/>
    <w:rsid w:val="005F1F94"/>
    <w:rsid w:val="005F7493"/>
    <w:rsid w:val="005F7844"/>
    <w:rsid w:val="00602A8A"/>
    <w:rsid w:val="00604F3E"/>
    <w:rsid w:val="00610355"/>
    <w:rsid w:val="00615519"/>
    <w:rsid w:val="0062249C"/>
    <w:rsid w:val="006225A0"/>
    <w:rsid w:val="00633C76"/>
    <w:rsid w:val="00645881"/>
    <w:rsid w:val="00651C35"/>
    <w:rsid w:val="006523E8"/>
    <w:rsid w:val="00661591"/>
    <w:rsid w:val="0066767A"/>
    <w:rsid w:val="00667997"/>
    <w:rsid w:val="0067667F"/>
    <w:rsid w:val="00677583"/>
    <w:rsid w:val="006833A3"/>
    <w:rsid w:val="00694A74"/>
    <w:rsid w:val="00695332"/>
    <w:rsid w:val="0069538C"/>
    <w:rsid w:val="006A2917"/>
    <w:rsid w:val="006A4DF4"/>
    <w:rsid w:val="006A4FCE"/>
    <w:rsid w:val="006A5112"/>
    <w:rsid w:val="006B028B"/>
    <w:rsid w:val="006B107B"/>
    <w:rsid w:val="006B3D7C"/>
    <w:rsid w:val="006B7883"/>
    <w:rsid w:val="006C0B10"/>
    <w:rsid w:val="006C25D9"/>
    <w:rsid w:val="006C2E18"/>
    <w:rsid w:val="006C4B85"/>
    <w:rsid w:val="006D1735"/>
    <w:rsid w:val="006D5AAA"/>
    <w:rsid w:val="006D6FF6"/>
    <w:rsid w:val="006E0D99"/>
    <w:rsid w:val="006F1F10"/>
    <w:rsid w:val="006F218F"/>
    <w:rsid w:val="006F4004"/>
    <w:rsid w:val="0070232F"/>
    <w:rsid w:val="007044E1"/>
    <w:rsid w:val="00715901"/>
    <w:rsid w:val="0071781A"/>
    <w:rsid w:val="007214A4"/>
    <w:rsid w:val="00722DDE"/>
    <w:rsid w:val="0072558A"/>
    <w:rsid w:val="00731D42"/>
    <w:rsid w:val="00732F4E"/>
    <w:rsid w:val="00741A91"/>
    <w:rsid w:val="00743157"/>
    <w:rsid w:val="00744551"/>
    <w:rsid w:val="0074760F"/>
    <w:rsid w:val="007522E9"/>
    <w:rsid w:val="00752EAE"/>
    <w:rsid w:val="00752EC1"/>
    <w:rsid w:val="0075310B"/>
    <w:rsid w:val="00754699"/>
    <w:rsid w:val="0075621D"/>
    <w:rsid w:val="00760BD3"/>
    <w:rsid w:val="00762B3D"/>
    <w:rsid w:val="007775EA"/>
    <w:rsid w:val="007775ED"/>
    <w:rsid w:val="00781241"/>
    <w:rsid w:val="007869F7"/>
    <w:rsid w:val="00797FC9"/>
    <w:rsid w:val="007A2208"/>
    <w:rsid w:val="007A2BB9"/>
    <w:rsid w:val="007A31C8"/>
    <w:rsid w:val="007A32D3"/>
    <w:rsid w:val="007A4A74"/>
    <w:rsid w:val="007A5909"/>
    <w:rsid w:val="007A63CB"/>
    <w:rsid w:val="007A6613"/>
    <w:rsid w:val="007B2D7D"/>
    <w:rsid w:val="007B319B"/>
    <w:rsid w:val="007C25D0"/>
    <w:rsid w:val="007D0EE4"/>
    <w:rsid w:val="007D6B96"/>
    <w:rsid w:val="007E030A"/>
    <w:rsid w:val="007E038E"/>
    <w:rsid w:val="007E08B4"/>
    <w:rsid w:val="007E190B"/>
    <w:rsid w:val="007E4381"/>
    <w:rsid w:val="007F3DEF"/>
    <w:rsid w:val="007F4340"/>
    <w:rsid w:val="007F4A55"/>
    <w:rsid w:val="00802534"/>
    <w:rsid w:val="0080480A"/>
    <w:rsid w:val="00811270"/>
    <w:rsid w:val="0081165B"/>
    <w:rsid w:val="00824DE2"/>
    <w:rsid w:val="00830D62"/>
    <w:rsid w:val="008325A1"/>
    <w:rsid w:val="0083274A"/>
    <w:rsid w:val="00832C03"/>
    <w:rsid w:val="00833828"/>
    <w:rsid w:val="00837372"/>
    <w:rsid w:val="008456BB"/>
    <w:rsid w:val="0085133A"/>
    <w:rsid w:val="00851EA3"/>
    <w:rsid w:val="00854228"/>
    <w:rsid w:val="008651EE"/>
    <w:rsid w:val="00866B15"/>
    <w:rsid w:val="0087570C"/>
    <w:rsid w:val="00877D33"/>
    <w:rsid w:val="0089053F"/>
    <w:rsid w:val="008A2883"/>
    <w:rsid w:val="008B679B"/>
    <w:rsid w:val="008B7E3C"/>
    <w:rsid w:val="008D38DB"/>
    <w:rsid w:val="008E2339"/>
    <w:rsid w:val="008E3F8D"/>
    <w:rsid w:val="008F2976"/>
    <w:rsid w:val="008F3681"/>
    <w:rsid w:val="008F4B79"/>
    <w:rsid w:val="008F4BA0"/>
    <w:rsid w:val="009002D2"/>
    <w:rsid w:val="00916F9F"/>
    <w:rsid w:val="0092044C"/>
    <w:rsid w:val="009224E2"/>
    <w:rsid w:val="00922FCC"/>
    <w:rsid w:val="00926234"/>
    <w:rsid w:val="00931BAD"/>
    <w:rsid w:val="00942ACA"/>
    <w:rsid w:val="00943DCF"/>
    <w:rsid w:val="00944C4B"/>
    <w:rsid w:val="00946643"/>
    <w:rsid w:val="00947131"/>
    <w:rsid w:val="009515B1"/>
    <w:rsid w:val="00956A45"/>
    <w:rsid w:val="009664E8"/>
    <w:rsid w:val="00970169"/>
    <w:rsid w:val="009749B5"/>
    <w:rsid w:val="00982E4A"/>
    <w:rsid w:val="00983723"/>
    <w:rsid w:val="00984B39"/>
    <w:rsid w:val="00984E26"/>
    <w:rsid w:val="009856B1"/>
    <w:rsid w:val="00986E4B"/>
    <w:rsid w:val="00992B54"/>
    <w:rsid w:val="00997428"/>
    <w:rsid w:val="009A1DE6"/>
    <w:rsid w:val="009A3792"/>
    <w:rsid w:val="009A4EE4"/>
    <w:rsid w:val="009A5BE2"/>
    <w:rsid w:val="009B1BEA"/>
    <w:rsid w:val="009B2B61"/>
    <w:rsid w:val="009B429D"/>
    <w:rsid w:val="009C022F"/>
    <w:rsid w:val="009C4ACE"/>
    <w:rsid w:val="009D04E1"/>
    <w:rsid w:val="009D43C6"/>
    <w:rsid w:val="009D500D"/>
    <w:rsid w:val="009E3D48"/>
    <w:rsid w:val="009E6CEB"/>
    <w:rsid w:val="009F1E44"/>
    <w:rsid w:val="009F4C0F"/>
    <w:rsid w:val="009F52F3"/>
    <w:rsid w:val="009F61D0"/>
    <w:rsid w:val="009F68C3"/>
    <w:rsid w:val="00A01D5C"/>
    <w:rsid w:val="00A02E5A"/>
    <w:rsid w:val="00A040F5"/>
    <w:rsid w:val="00A04DBE"/>
    <w:rsid w:val="00A0656C"/>
    <w:rsid w:val="00A0738F"/>
    <w:rsid w:val="00A131D7"/>
    <w:rsid w:val="00A325BB"/>
    <w:rsid w:val="00A34802"/>
    <w:rsid w:val="00A414DF"/>
    <w:rsid w:val="00A43E24"/>
    <w:rsid w:val="00A46591"/>
    <w:rsid w:val="00A52C5C"/>
    <w:rsid w:val="00A54F93"/>
    <w:rsid w:val="00A5685C"/>
    <w:rsid w:val="00A62709"/>
    <w:rsid w:val="00A714A5"/>
    <w:rsid w:val="00A8508D"/>
    <w:rsid w:val="00A9038C"/>
    <w:rsid w:val="00A9083A"/>
    <w:rsid w:val="00A964C4"/>
    <w:rsid w:val="00A96E51"/>
    <w:rsid w:val="00AA2526"/>
    <w:rsid w:val="00AA5339"/>
    <w:rsid w:val="00AB3D2D"/>
    <w:rsid w:val="00AB7E23"/>
    <w:rsid w:val="00AD25CC"/>
    <w:rsid w:val="00AE183D"/>
    <w:rsid w:val="00AE42B2"/>
    <w:rsid w:val="00AF284D"/>
    <w:rsid w:val="00AF3EA6"/>
    <w:rsid w:val="00AF7721"/>
    <w:rsid w:val="00B0353F"/>
    <w:rsid w:val="00B03EBE"/>
    <w:rsid w:val="00B04785"/>
    <w:rsid w:val="00B05D58"/>
    <w:rsid w:val="00B140B2"/>
    <w:rsid w:val="00B1773E"/>
    <w:rsid w:val="00B226D3"/>
    <w:rsid w:val="00B26AC6"/>
    <w:rsid w:val="00B30155"/>
    <w:rsid w:val="00B35E84"/>
    <w:rsid w:val="00B37DB0"/>
    <w:rsid w:val="00B414BF"/>
    <w:rsid w:val="00B4737B"/>
    <w:rsid w:val="00B53A21"/>
    <w:rsid w:val="00B5546F"/>
    <w:rsid w:val="00B56289"/>
    <w:rsid w:val="00B7032E"/>
    <w:rsid w:val="00B76D8B"/>
    <w:rsid w:val="00B90A60"/>
    <w:rsid w:val="00B92C44"/>
    <w:rsid w:val="00B95891"/>
    <w:rsid w:val="00B9776D"/>
    <w:rsid w:val="00BA0D9C"/>
    <w:rsid w:val="00BB34E1"/>
    <w:rsid w:val="00BB6278"/>
    <w:rsid w:val="00BB6937"/>
    <w:rsid w:val="00BC4536"/>
    <w:rsid w:val="00BC7A2C"/>
    <w:rsid w:val="00BD0711"/>
    <w:rsid w:val="00BD31A6"/>
    <w:rsid w:val="00BE0E83"/>
    <w:rsid w:val="00BE16CB"/>
    <w:rsid w:val="00BE1DB4"/>
    <w:rsid w:val="00BE2343"/>
    <w:rsid w:val="00BF20D6"/>
    <w:rsid w:val="00BF4464"/>
    <w:rsid w:val="00BF6775"/>
    <w:rsid w:val="00C10A6B"/>
    <w:rsid w:val="00C31BB5"/>
    <w:rsid w:val="00C32D05"/>
    <w:rsid w:val="00C3798B"/>
    <w:rsid w:val="00C41198"/>
    <w:rsid w:val="00C463FB"/>
    <w:rsid w:val="00C473EF"/>
    <w:rsid w:val="00C50FE6"/>
    <w:rsid w:val="00C53660"/>
    <w:rsid w:val="00C5632E"/>
    <w:rsid w:val="00C56F0E"/>
    <w:rsid w:val="00C6099A"/>
    <w:rsid w:val="00C658C5"/>
    <w:rsid w:val="00C65A5A"/>
    <w:rsid w:val="00C661B6"/>
    <w:rsid w:val="00C749F2"/>
    <w:rsid w:val="00C75BA0"/>
    <w:rsid w:val="00C85AAD"/>
    <w:rsid w:val="00C8792C"/>
    <w:rsid w:val="00C90DF7"/>
    <w:rsid w:val="00CA6A41"/>
    <w:rsid w:val="00CA7EC1"/>
    <w:rsid w:val="00CB1B06"/>
    <w:rsid w:val="00CC1873"/>
    <w:rsid w:val="00CD16ED"/>
    <w:rsid w:val="00CD1A28"/>
    <w:rsid w:val="00CD43DD"/>
    <w:rsid w:val="00CD4A9F"/>
    <w:rsid w:val="00CD61D1"/>
    <w:rsid w:val="00CE5197"/>
    <w:rsid w:val="00CF275D"/>
    <w:rsid w:val="00CF2F1B"/>
    <w:rsid w:val="00CF4E5D"/>
    <w:rsid w:val="00D026E5"/>
    <w:rsid w:val="00D0651C"/>
    <w:rsid w:val="00D13092"/>
    <w:rsid w:val="00D16615"/>
    <w:rsid w:val="00D20C1F"/>
    <w:rsid w:val="00D2340E"/>
    <w:rsid w:val="00D23CB1"/>
    <w:rsid w:val="00D24E6B"/>
    <w:rsid w:val="00D31180"/>
    <w:rsid w:val="00D315FA"/>
    <w:rsid w:val="00D338A0"/>
    <w:rsid w:val="00D43E97"/>
    <w:rsid w:val="00D4485C"/>
    <w:rsid w:val="00D47E68"/>
    <w:rsid w:val="00D528A2"/>
    <w:rsid w:val="00D53F70"/>
    <w:rsid w:val="00D561EA"/>
    <w:rsid w:val="00D60F82"/>
    <w:rsid w:val="00D67360"/>
    <w:rsid w:val="00D80D30"/>
    <w:rsid w:val="00D84F49"/>
    <w:rsid w:val="00D86614"/>
    <w:rsid w:val="00D93781"/>
    <w:rsid w:val="00DA7190"/>
    <w:rsid w:val="00DB6E8D"/>
    <w:rsid w:val="00DC00E0"/>
    <w:rsid w:val="00DC061E"/>
    <w:rsid w:val="00DC5CEC"/>
    <w:rsid w:val="00DD2A86"/>
    <w:rsid w:val="00DE6E5A"/>
    <w:rsid w:val="00DF75B5"/>
    <w:rsid w:val="00E169FF"/>
    <w:rsid w:val="00E20669"/>
    <w:rsid w:val="00E22B99"/>
    <w:rsid w:val="00E26330"/>
    <w:rsid w:val="00E34BE2"/>
    <w:rsid w:val="00E43E17"/>
    <w:rsid w:val="00E47589"/>
    <w:rsid w:val="00E515BE"/>
    <w:rsid w:val="00E60D39"/>
    <w:rsid w:val="00E644BA"/>
    <w:rsid w:val="00E6742E"/>
    <w:rsid w:val="00E72C92"/>
    <w:rsid w:val="00E73BA8"/>
    <w:rsid w:val="00E76025"/>
    <w:rsid w:val="00E76F7C"/>
    <w:rsid w:val="00E779B3"/>
    <w:rsid w:val="00E821D1"/>
    <w:rsid w:val="00E82E37"/>
    <w:rsid w:val="00E861D1"/>
    <w:rsid w:val="00E91813"/>
    <w:rsid w:val="00EA2C6D"/>
    <w:rsid w:val="00EA7C5E"/>
    <w:rsid w:val="00EB3D9A"/>
    <w:rsid w:val="00EC40D6"/>
    <w:rsid w:val="00ED527E"/>
    <w:rsid w:val="00ED590E"/>
    <w:rsid w:val="00ED65EF"/>
    <w:rsid w:val="00EE04CE"/>
    <w:rsid w:val="00EE12F7"/>
    <w:rsid w:val="00EE5BCF"/>
    <w:rsid w:val="00EE7243"/>
    <w:rsid w:val="00EF13C4"/>
    <w:rsid w:val="00EF2109"/>
    <w:rsid w:val="00EF7227"/>
    <w:rsid w:val="00EF7BAE"/>
    <w:rsid w:val="00F01E3D"/>
    <w:rsid w:val="00F05758"/>
    <w:rsid w:val="00F0776E"/>
    <w:rsid w:val="00F155C5"/>
    <w:rsid w:val="00F33AFF"/>
    <w:rsid w:val="00F34EE5"/>
    <w:rsid w:val="00F3621F"/>
    <w:rsid w:val="00F40DFF"/>
    <w:rsid w:val="00F466BB"/>
    <w:rsid w:val="00F52F1E"/>
    <w:rsid w:val="00F602B5"/>
    <w:rsid w:val="00F62E5F"/>
    <w:rsid w:val="00F66849"/>
    <w:rsid w:val="00F70063"/>
    <w:rsid w:val="00F70456"/>
    <w:rsid w:val="00F80AEA"/>
    <w:rsid w:val="00F80BA7"/>
    <w:rsid w:val="00F8770C"/>
    <w:rsid w:val="00F94E3D"/>
    <w:rsid w:val="00F96684"/>
    <w:rsid w:val="00F969F6"/>
    <w:rsid w:val="00F97A67"/>
    <w:rsid w:val="00FA07A0"/>
    <w:rsid w:val="00FA1882"/>
    <w:rsid w:val="00FB24CD"/>
    <w:rsid w:val="00FB3D85"/>
    <w:rsid w:val="00FB5699"/>
    <w:rsid w:val="00FC0552"/>
    <w:rsid w:val="00FC0892"/>
    <w:rsid w:val="00FC7771"/>
    <w:rsid w:val="00FD2649"/>
    <w:rsid w:val="00FE2B60"/>
    <w:rsid w:val="00FE3F9A"/>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D43C6"/>
    <w:pPr>
      <w:widowControl w:val="0"/>
      <w:spacing w:before="39"/>
      <w:ind w:left="100"/>
      <w:outlineLvl w:val="0"/>
    </w:pPr>
    <w:rPr>
      <w:rFonts w:ascii="Calibri" w:eastAsia="Calibri" w:hAnsi="Calibri" w:cs="Times New Roman"/>
      <w:b/>
      <w:bCs/>
      <w:sz w:val="28"/>
      <w:szCs w:val="24"/>
    </w:rPr>
  </w:style>
  <w:style w:type="paragraph" w:styleId="Heading2">
    <w:name w:val="heading 2"/>
    <w:basedOn w:val="Normal"/>
    <w:next w:val="Normal"/>
    <w:link w:val="Heading2Char"/>
    <w:uiPriority w:val="9"/>
    <w:unhideWhenUsed/>
    <w:qFormat/>
    <w:rsid w:val="0080480A"/>
    <w:pPr>
      <w:keepNext/>
      <w:keepLines/>
      <w:spacing w:before="40"/>
      <w:outlineLvl w:val="1"/>
    </w:pPr>
    <w:rPr>
      <w:rFonts w:asciiTheme="majorHAnsi" w:eastAsiaTheme="majorEastAsia" w:hAnsiTheme="majorHAnsi" w:cstheme="majorBidi"/>
      <w:b/>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unhideWhenUsed/>
    <w:rsid w:val="00C658C5"/>
    <w:rPr>
      <w:sz w:val="20"/>
      <w:szCs w:val="20"/>
    </w:rPr>
  </w:style>
  <w:style w:type="character" w:customStyle="1" w:styleId="CommentTextChar">
    <w:name w:val="Comment Text Char"/>
    <w:basedOn w:val="DefaultParagraphFont"/>
    <w:link w:val="CommentText"/>
    <w:uiPriority w:val="99"/>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9D43C6"/>
    <w:rPr>
      <w:rFonts w:ascii="Calibri" w:eastAsia="Calibri" w:hAnsi="Calibri" w:cs="Times New Roman"/>
      <w:b/>
      <w:bCs/>
      <w:sz w:val="28"/>
      <w:szCs w:val="24"/>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 w:type="table" w:styleId="GridTable4-Accent1">
    <w:name w:val="Grid Table 4 Accent 1"/>
    <w:basedOn w:val="TableNormal"/>
    <w:uiPriority w:val="49"/>
    <w:rsid w:val="00D80D3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48634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Indent">
    <w:name w:val="Normal Indent"/>
    <w:basedOn w:val="Normal"/>
    <w:uiPriority w:val="99"/>
    <w:rsid w:val="00B26AC6"/>
    <w:pPr>
      <w:spacing w:before="120" w:after="200" w:line="271" w:lineRule="auto"/>
      <w:ind w:left="720"/>
    </w:pPr>
    <w:rPr>
      <w:sz w:val="28"/>
      <w:szCs w:val="28"/>
    </w:rPr>
  </w:style>
  <w:style w:type="paragraph" w:styleId="BodyText">
    <w:name w:val="Body Text"/>
    <w:basedOn w:val="Normal"/>
    <w:link w:val="BodyTextChar"/>
    <w:qFormat/>
    <w:rsid w:val="00261BE8"/>
    <w:pPr>
      <w:widowControl w:val="0"/>
      <w:spacing w:before="120"/>
    </w:pPr>
    <w:rPr>
      <w:rFonts w:ascii="Calibri" w:eastAsia="Calibri" w:hAnsi="Calibri" w:cs="Times New Roman"/>
      <w:sz w:val="24"/>
      <w:szCs w:val="24"/>
    </w:rPr>
  </w:style>
  <w:style w:type="character" w:customStyle="1" w:styleId="BodyTextChar">
    <w:name w:val="Body Text Char"/>
    <w:basedOn w:val="DefaultParagraphFont"/>
    <w:link w:val="BodyText"/>
    <w:rsid w:val="00261BE8"/>
    <w:rPr>
      <w:rFonts w:ascii="Calibri" w:eastAsia="Calibri" w:hAnsi="Calibri" w:cs="Times New Roman"/>
      <w:sz w:val="24"/>
      <w:szCs w:val="24"/>
    </w:rPr>
  </w:style>
  <w:style w:type="paragraph" w:styleId="Revision">
    <w:name w:val="Revision"/>
    <w:hidden/>
    <w:uiPriority w:val="99"/>
    <w:semiHidden/>
    <w:rsid w:val="003D2DEC"/>
  </w:style>
  <w:style w:type="numbering" w:customStyle="1" w:styleId="BulletBig">
    <w:name w:val="Bullet Big"/>
    <w:rsid w:val="001B5C86"/>
    <w:pPr>
      <w:numPr>
        <w:numId w:val="2"/>
      </w:numPr>
    </w:pPr>
  </w:style>
  <w:style w:type="table" w:styleId="ListTable1Light-Accent2">
    <w:name w:val="List Table 1 Light Accent 2"/>
    <w:basedOn w:val="TableNormal"/>
    <w:uiPriority w:val="46"/>
    <w:rsid w:val="00C4119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2Char">
    <w:name w:val="Heading 2 Char"/>
    <w:basedOn w:val="DefaultParagraphFont"/>
    <w:link w:val="Heading2"/>
    <w:uiPriority w:val="9"/>
    <w:rsid w:val="0080480A"/>
    <w:rPr>
      <w:rFonts w:asciiTheme="majorHAnsi" w:eastAsiaTheme="majorEastAsia" w:hAnsiTheme="majorHAnsi" w:cstheme="majorBidi"/>
      <w:b/>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121190858">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1949-E635-4662-913D-E0D06749821E}">
  <ds:schemaRefs>
    <ds:schemaRef ds:uri="http://purl.org/dc/elements/1.1/"/>
    <ds:schemaRef ds:uri="8656c630-9c99-4fe4-90b6-b7d7be267982"/>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36A59530-75DF-4714-AA9B-7FDF71EDDA23}">
  <ds:schemaRefs>
    <ds:schemaRef ds:uri="http://schemas.microsoft.com/sharepoint/v3/contenttype/forms"/>
  </ds:schemaRefs>
</ds:datastoreItem>
</file>

<file path=customXml/itemProps3.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1AFE0-CABE-4557-896D-D2AA8214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Chan.Saechao@cwdb.ca.gov</dc:creator>
  <cp:lastModifiedBy>Fernandez, Mayra@CWDB</cp:lastModifiedBy>
  <cp:revision>6</cp:revision>
  <cp:lastPrinted>2019-10-11T17:13:00Z</cp:lastPrinted>
  <dcterms:created xsi:type="dcterms:W3CDTF">2020-05-11T16:54:00Z</dcterms:created>
  <dcterms:modified xsi:type="dcterms:W3CDTF">2020-07-03T16:59:00Z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